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A1" w:rsidRDefault="005323A1" w:rsidP="005323A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4181" w:rsidRDefault="00974181" w:rsidP="005323A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4181" w:rsidRDefault="00974181" w:rsidP="005323A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23A1" w:rsidRPr="001C51E1" w:rsidRDefault="005323A1" w:rsidP="001C5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4699">
        <w:rPr>
          <w:rFonts w:ascii="Times New Roman" w:hAnsi="Times New Roman" w:cs="Times New Roman"/>
          <w:b/>
          <w:sz w:val="28"/>
          <w:szCs w:val="28"/>
          <w:lang w:val="kk-KZ"/>
        </w:rPr>
        <w:t>Пояснительная записка</w:t>
      </w:r>
      <w:r w:rsidR="008709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C51E1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764699">
        <w:rPr>
          <w:rFonts w:ascii="Times New Roman" w:hAnsi="Times New Roman" w:cs="Times New Roman"/>
          <w:b/>
          <w:sz w:val="28"/>
          <w:szCs w:val="28"/>
          <w:lang w:val="kk-KZ"/>
        </w:rPr>
        <w:t>к проекту</w:t>
      </w:r>
      <w:r w:rsidR="001C51E1">
        <w:rPr>
          <w:rFonts w:ascii="Times New Roman" w:hAnsi="Times New Roman" w:cs="Times New Roman"/>
          <w:b/>
          <w:sz w:val="28"/>
          <w:szCs w:val="28"/>
          <w:lang w:val="kk-KZ"/>
        </w:rPr>
        <w:t> </w:t>
      </w:r>
      <w:r w:rsidR="00433F15">
        <w:rPr>
          <w:rFonts w:ascii="Times New Roman" w:hAnsi="Times New Roman" w:cs="Times New Roman"/>
          <w:b/>
          <w:sz w:val="28"/>
          <w:szCs w:val="28"/>
          <w:lang w:val="kk-KZ"/>
        </w:rPr>
        <w:t>решения маслихата</w:t>
      </w:r>
      <w:r w:rsidRPr="007646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74181">
        <w:rPr>
          <w:rFonts w:ascii="Times New Roman" w:hAnsi="Times New Roman" w:cs="Times New Roman"/>
          <w:b/>
          <w:sz w:val="28"/>
          <w:szCs w:val="28"/>
          <w:lang w:val="kk-KZ"/>
        </w:rPr>
        <w:t>Жанибекского</w:t>
      </w:r>
      <w:r w:rsidRPr="007646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района </w:t>
      </w:r>
      <w:r w:rsidR="001C51E1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974181">
        <w:rPr>
          <w:rFonts w:ascii="Times New Roman" w:hAnsi="Times New Roman" w:cs="Times New Roman"/>
          <w:b/>
          <w:sz w:val="28"/>
          <w:szCs w:val="28"/>
          <w:lang w:val="kk-KZ"/>
        </w:rPr>
        <w:t>Западно</w:t>
      </w:r>
      <w:r w:rsidRPr="007646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-Казахстанской области </w:t>
      </w:r>
      <w:r w:rsidRPr="0076469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</w:t>
      </w:r>
      <w:r w:rsidR="00433F15" w:rsidRPr="00E66426">
        <w:rPr>
          <w:rFonts w:ascii="Times New Roman" w:hAnsi="Times New Roman" w:cs="Times New Roman"/>
          <w:b/>
          <w:sz w:val="28"/>
          <w:szCs w:val="28"/>
        </w:rPr>
        <w:t>Об утверждении ставок туристского взноса для иностранцев</w:t>
      </w:r>
      <w:r w:rsidR="00433F15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5323A1" w:rsidRPr="001C51E1" w:rsidRDefault="005323A1" w:rsidP="001C51E1">
      <w:pPr>
        <w:spacing w:after="0" w:line="240" w:lineRule="auto"/>
        <w:jc w:val="center"/>
        <w:rPr>
          <w:b/>
          <w:sz w:val="28"/>
          <w:szCs w:val="28"/>
          <w:lang w:val="kk-KZ"/>
        </w:rPr>
      </w:pPr>
    </w:p>
    <w:p w:rsidR="005323A1" w:rsidRPr="003F710B" w:rsidRDefault="005323A1" w:rsidP="001C51E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6377B" w:rsidRPr="0076377B" w:rsidRDefault="001C51E1" w:rsidP="001C51E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z7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 </w:t>
      </w:r>
      <w:r w:rsidR="005323A1" w:rsidRPr="004D0E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Проект </w:t>
      </w:r>
      <w:r w:rsidR="0076377B">
        <w:rPr>
          <w:rFonts w:ascii="Times New Roman" w:hAnsi="Times New Roman" w:cs="Times New Roman"/>
          <w:color w:val="000000"/>
          <w:sz w:val="28"/>
          <w:szCs w:val="28"/>
          <w:lang w:val="kk-KZ"/>
        </w:rPr>
        <w:t>решения маслихата</w:t>
      </w:r>
      <w:r w:rsidR="005323A1" w:rsidRPr="004D0E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74181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Жанибекского</w:t>
      </w:r>
      <w:r w:rsidR="005323A1" w:rsidRPr="004D0E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района </w:t>
      </w:r>
      <w:r w:rsidR="00974181">
        <w:rPr>
          <w:rFonts w:ascii="Times New Roman" w:hAnsi="Times New Roman" w:cs="Times New Roman"/>
          <w:color w:val="000000"/>
          <w:sz w:val="28"/>
          <w:szCs w:val="28"/>
          <w:lang w:val="kk-KZ"/>
        </w:rPr>
        <w:t>Западно</w:t>
      </w:r>
      <w:r w:rsidR="005323A1" w:rsidRPr="004D0E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-Казахстанской области </w:t>
      </w:r>
      <w:r w:rsidR="005323A1" w:rsidRPr="00433F15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433F15" w:rsidRPr="00433F15">
        <w:rPr>
          <w:rFonts w:ascii="Times New Roman" w:hAnsi="Times New Roman" w:cs="Times New Roman"/>
          <w:sz w:val="28"/>
          <w:szCs w:val="28"/>
        </w:rPr>
        <w:t>Об утверждении ставок туристского взноса для иностранцев</w:t>
      </w:r>
      <w:r w:rsidR="005323A1" w:rsidRPr="004D0EF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323A1" w:rsidRPr="004D0EF4">
        <w:rPr>
          <w:rFonts w:ascii="Arial" w:hAnsi="Arial" w:cs="Arial"/>
          <w:sz w:val="28"/>
          <w:szCs w:val="28"/>
        </w:rPr>
        <w:t xml:space="preserve"> </w:t>
      </w:r>
      <w:r w:rsidR="005323A1" w:rsidRPr="004D0EF4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E22BF4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5323A1" w:rsidRPr="004D0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связи </w:t>
      </w:r>
      <w:r w:rsidR="00E22BF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 </w:t>
      </w:r>
      <w:r w:rsidR="0076377B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Казахстан от 5 ноября 2021 года № Д-254 утверждены Правила уплаты туристского взноса для иностранцев</w:t>
      </w:r>
      <w:r w:rsidR="0076377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76377B" w:rsidRDefault="0076377B" w:rsidP="007637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Казахстан «О внесении изменений и дополнений в некоторые законодательные акты Республики Казахстан по вопросам туристской деятельности от 30 апреля 2021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№ 34-VII» в пункт 2-10 статьи 6 Закона Республики Казахстан от 23 января 2001 года «О местном государственном управлении и самоуправлении в Республике Казахстан» внесены изменения, в части наделения компетенции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маслихатов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городов республиканского значения, столицы</w:t>
      </w:r>
      <w:proofErr w:type="gramEnd"/>
      <w:r>
        <w:rPr>
          <w:rFonts w:ascii="Times New Roman" w:hAnsi="Times New Roman" w:cs="Times New Roman"/>
          <w:sz w:val="28"/>
          <w:szCs w:val="28"/>
        </w:rPr>
        <w:t>, районов (городов областного значения) по утверждению ставок туристского взноса для иностранцев, который вво</w:t>
      </w:r>
      <w:r w:rsidR="009858F4">
        <w:rPr>
          <w:rFonts w:ascii="Times New Roman" w:hAnsi="Times New Roman" w:cs="Times New Roman"/>
          <w:sz w:val="28"/>
          <w:szCs w:val="28"/>
        </w:rPr>
        <w:t>дится в действие с 1 января 202</w:t>
      </w:r>
      <w:r w:rsidR="00431E2F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D0EF4" w:rsidRPr="0076377B" w:rsidRDefault="004D0EF4" w:rsidP="004D0EF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B2D33" w:rsidRPr="004D0EF4" w:rsidRDefault="002B2D33" w:rsidP="004D0E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bookmarkEnd w:id="0"/>
    <w:p w:rsidR="005323A1" w:rsidRPr="003F710B" w:rsidRDefault="005323A1" w:rsidP="005323A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41C1" w:rsidRPr="005323A1" w:rsidRDefault="003541C1">
      <w:pPr>
        <w:rPr>
          <w:lang w:val="kk-KZ"/>
        </w:rPr>
      </w:pPr>
    </w:p>
    <w:sectPr w:rsidR="003541C1" w:rsidRPr="005323A1" w:rsidSect="006E6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A1"/>
    <w:rsid w:val="001C51E1"/>
    <w:rsid w:val="002B2D33"/>
    <w:rsid w:val="003541C1"/>
    <w:rsid w:val="00431E2F"/>
    <w:rsid w:val="00433F15"/>
    <w:rsid w:val="004D0EF4"/>
    <w:rsid w:val="005323A1"/>
    <w:rsid w:val="006E6AC7"/>
    <w:rsid w:val="00760387"/>
    <w:rsid w:val="0076377B"/>
    <w:rsid w:val="007D4DB4"/>
    <w:rsid w:val="008066CD"/>
    <w:rsid w:val="00870921"/>
    <w:rsid w:val="00974181"/>
    <w:rsid w:val="009858F4"/>
    <w:rsid w:val="00A45418"/>
    <w:rsid w:val="00D331FE"/>
    <w:rsid w:val="00E22BF4"/>
    <w:rsid w:val="00E6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323A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5323A1"/>
  </w:style>
  <w:style w:type="paragraph" w:styleId="a5">
    <w:name w:val="List Paragraph"/>
    <w:basedOn w:val="a"/>
    <w:uiPriority w:val="34"/>
    <w:qFormat/>
    <w:rsid w:val="001C51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323A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5323A1"/>
  </w:style>
  <w:style w:type="paragraph" w:styleId="a5">
    <w:name w:val="List Paragraph"/>
    <w:basedOn w:val="a"/>
    <w:uiPriority w:val="34"/>
    <w:qFormat/>
    <w:rsid w:val="001C5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2021-11-25T09:57:00Z</cp:lastPrinted>
  <dcterms:created xsi:type="dcterms:W3CDTF">2021-12-02T06:00:00Z</dcterms:created>
  <dcterms:modified xsi:type="dcterms:W3CDTF">2024-01-15T12:46:00Z</dcterms:modified>
</cp:coreProperties>
</file>